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47" w:rsidRDefault="00E83347" w:rsidP="00E83347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Реалізуючи державну політику в сфері дошкільної освіти та враховуючи підсумки за минулий 2019-2020 навчальний рік заклад дошкільної освіти визначив наступні завдання на 2020-2021 навчальний рік:</w:t>
      </w:r>
    </w:p>
    <w:p w:rsidR="00E83347" w:rsidRDefault="00E83347" w:rsidP="00E83347">
      <w:pPr>
        <w:ind w:firstLine="426"/>
        <w:jc w:val="both"/>
        <w:rPr>
          <w:b/>
          <w:sz w:val="28"/>
          <w:szCs w:val="28"/>
          <w:lang w:val="uk-UA"/>
        </w:rPr>
      </w:pPr>
    </w:p>
    <w:p w:rsidR="00E83347" w:rsidRDefault="00E83347" w:rsidP="00E83347">
      <w:pPr>
        <w:numPr>
          <w:ilvl w:val="0"/>
          <w:numId w:val="1"/>
        </w:numPr>
        <w:tabs>
          <w:tab w:val="num" w:pos="-2700"/>
          <w:tab w:val="num" w:pos="502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Формувати здоров</w:t>
      </w:r>
      <w:r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 xml:space="preserve">я </w:t>
      </w:r>
      <w:proofErr w:type="spellStart"/>
      <w:r>
        <w:rPr>
          <w:sz w:val="28"/>
          <w:szCs w:val="28"/>
          <w:lang w:val="uk-UA"/>
        </w:rPr>
        <w:t>збережувальну</w:t>
      </w:r>
      <w:proofErr w:type="spellEnd"/>
      <w:r>
        <w:rPr>
          <w:sz w:val="28"/>
          <w:szCs w:val="28"/>
          <w:lang w:val="uk-UA"/>
        </w:rPr>
        <w:t xml:space="preserve"> компетентність дитини: знайомити з умовами збереження власного здоров</w:t>
      </w:r>
      <w:r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я , значенням рухової активності та безпечного харчування  в зміцненні здоров</w:t>
      </w:r>
      <w:r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я, впливом природних чинників на стан здоров</w:t>
      </w:r>
      <w:r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я.  Виховувати у дітей ціннісне ставлення до чистоти довкілля як важливої умови безпечного проживання людини у природному середовищі..</w:t>
      </w:r>
    </w:p>
    <w:p w:rsidR="00E83347" w:rsidRDefault="00E83347" w:rsidP="00E83347">
      <w:pPr>
        <w:jc w:val="both"/>
        <w:rPr>
          <w:sz w:val="28"/>
          <w:szCs w:val="28"/>
          <w:lang w:val="uk-UA"/>
        </w:rPr>
      </w:pPr>
    </w:p>
    <w:p w:rsidR="00E83347" w:rsidRDefault="00E83347" w:rsidP="00E83347">
      <w:pPr>
        <w:numPr>
          <w:ilvl w:val="0"/>
          <w:numId w:val="1"/>
        </w:numPr>
        <w:tabs>
          <w:tab w:val="num" w:pos="-2700"/>
          <w:tab w:val="num" w:pos="502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Забезпечити вивчення та використання в освітньому процесі технології критичного мислення. Навчати дітей правильно ставити запитання,   заохочувати розмірковувати, самостійно  робити висновки. Вільно висловлювати свої судження , знаходити і приймати правильні рішення..</w:t>
      </w:r>
    </w:p>
    <w:p w:rsidR="00E83347" w:rsidRDefault="00E83347" w:rsidP="00E83347">
      <w:pPr>
        <w:ind w:left="360"/>
        <w:jc w:val="both"/>
        <w:rPr>
          <w:sz w:val="28"/>
          <w:szCs w:val="28"/>
          <w:lang w:val="uk-UA"/>
        </w:rPr>
      </w:pPr>
    </w:p>
    <w:p w:rsidR="00E83347" w:rsidRDefault="00E83347" w:rsidP="00E83347">
      <w:pPr>
        <w:numPr>
          <w:ilvl w:val="0"/>
          <w:numId w:val="1"/>
        </w:numPr>
        <w:tabs>
          <w:tab w:val="num" w:pos="-2700"/>
          <w:tab w:val="num" w:pos="502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Організацію освітнього процесу орієнтувати на зону найближчого розвитку дитини, підтримувати власну активність дитини у здобутті знань шляхом проведення </w:t>
      </w:r>
      <w:proofErr w:type="spellStart"/>
      <w:r>
        <w:rPr>
          <w:sz w:val="28"/>
          <w:szCs w:val="28"/>
          <w:lang w:val="uk-UA"/>
        </w:rPr>
        <w:t>дослідно</w:t>
      </w:r>
      <w:proofErr w:type="spellEnd"/>
      <w:r>
        <w:rPr>
          <w:sz w:val="28"/>
          <w:szCs w:val="28"/>
          <w:lang w:val="uk-UA"/>
        </w:rPr>
        <w:t xml:space="preserve"> – експериментальної діяльності, введенням в освітній процес різних видів дитячої діяльності творчого характеру, насичувати його практико – орієнтованими ситуаціями, наближеними до реального життя.</w:t>
      </w:r>
    </w:p>
    <w:p w:rsidR="00E83347" w:rsidRDefault="00E83347" w:rsidP="00E83347">
      <w:pPr>
        <w:jc w:val="both"/>
        <w:rPr>
          <w:sz w:val="28"/>
          <w:szCs w:val="28"/>
          <w:lang w:val="uk-UA"/>
        </w:rPr>
      </w:pPr>
    </w:p>
    <w:p w:rsidR="00E83347" w:rsidRDefault="00E83347" w:rsidP="00E83347">
      <w:pPr>
        <w:numPr>
          <w:ilvl w:val="0"/>
          <w:numId w:val="1"/>
        </w:numPr>
        <w:tabs>
          <w:tab w:val="num" w:pos="-2700"/>
          <w:tab w:val="num" w:pos="502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Створювати позитивний психологічний мікроклімат, запобігати конфліктним ситуаціям у педагогічному колективі та з батьками. Сприяти виробленню психологічної компетентності батьків через проведення ділових ігор, тренінгів. У співпраці з батьками формувати культуру української мови дошкільників, як основи національно – патріотичного виховання. Орієнтуватись у спілкуванні з дітьми у формі діалогу.</w:t>
      </w:r>
    </w:p>
    <w:p w:rsidR="00E83347" w:rsidRDefault="00E83347" w:rsidP="00E83347">
      <w:pPr>
        <w:spacing w:before="100" w:beforeAutospacing="1" w:after="100" w:afterAutospacing="1"/>
        <w:jc w:val="both"/>
        <w:rPr>
          <w:b/>
          <w:sz w:val="28"/>
          <w:szCs w:val="28"/>
          <w:lang w:val="uk-UA"/>
        </w:rPr>
      </w:pPr>
    </w:p>
    <w:p w:rsidR="00E16476" w:rsidRDefault="00E16476"/>
    <w:sectPr w:rsidR="00E16476" w:rsidSect="00E1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F6F2C"/>
    <w:multiLevelType w:val="hybridMultilevel"/>
    <w:tmpl w:val="6D304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3347"/>
    <w:rsid w:val="00E16476"/>
    <w:rsid w:val="00E8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2020-08-13T09:37:00Z</dcterms:created>
  <dcterms:modified xsi:type="dcterms:W3CDTF">2020-08-13T09:37:00Z</dcterms:modified>
</cp:coreProperties>
</file>