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94" w:rsidRPr="003C4594" w:rsidRDefault="003C4594" w:rsidP="003C4594">
      <w:pPr>
        <w:shd w:val="clear" w:color="auto" w:fill="FFFFFF"/>
        <w:spacing w:before="100" w:beforeAutospacing="1" w:after="100" w:afterAutospacing="1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val="ru-RU" w:eastAsia="ru-RU"/>
        </w:rPr>
      </w:pPr>
    </w:p>
    <w:p w:rsidR="003C4594" w:rsidRPr="003C4594" w:rsidRDefault="003C4594" w:rsidP="003C459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ДОМАШНЄ НАСИЛЬСТВО НАД ДІТЬМИ: ЙОГО ВИДИ ТА НАСЛІДКИ</w:t>
      </w:r>
    </w:p>
    <w:p w:rsidR="003C4594" w:rsidRPr="003C4594" w:rsidRDefault="003C4594" w:rsidP="003C4594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  <w:t>                             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Verdana" w:eastAsia="Times New Roman" w:hAnsi="Verdana" w:cs="Times New Roman"/>
          <w:noProof/>
          <w:color w:val="000000"/>
          <w:sz w:val="16"/>
          <w:szCs w:val="16"/>
          <w:lang w:val="ru-RU" w:eastAsia="ru-RU"/>
        </w:rPr>
        <w:drawing>
          <wp:inline distT="0" distB="0" distL="0" distR="0" wp14:anchorId="5AF3E060" wp14:editId="32D9A0F3">
            <wp:extent cx="6667500" cy="4352925"/>
            <wp:effectExtent l="0" t="0" r="0" b="9525"/>
            <wp:docPr id="1" name="Рисунок 1" descr="http://sadok1.ucoz.ne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ok1.ucoz.net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Жорстоке поводження з дітьми і зневага їхніми інтересами можуть мати різні види і форми, але їх наслідками завжди є серйозний збиток для здоров'я, розвитку і соціалізації дитини, нерідко й загроза її 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ттю чи навіть є причиною смерті.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Фізичне насильство</w:t>
      </w: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- нанесення дитині батьками чи особами, що їх заміняють, вихователями чи іншими особами фізичних травм, різних тілесних ушкоджень, що завдають збиток здоров'ю дитини, порушують її розвиток і позбавляють життя. Ці дії можуть здійснюватися у формі побиття, катування, штовхань, у вигляді ударів, ляпасів, припікання гарячими предметами, рідинами, запаленими сигаретами, у вигляді укусів і з використанням усіляких предметів як знаряддя бузувірства.</w:t>
      </w:r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Фізичне насильство включає також залучення дитини до вживання наркотиків, алкоголю, пропонування їй отруйних засобів чи медичних препаратів, що викликають одурманення (наприклад, снодійних, не прописаних лікарем), а також спроби удушення чи втоплення дити.У деяких родинах як дисциплінарну міру використовують різні види фізичного покарання - від потиличників і ляпанців до пороття ременем. Необхідно усвідомлювати, що фізичне насильство - це фізичний напад (катування), воно майже завжди супроводжується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 xml:space="preserve"> </w:t>
      </w: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словесними образами і психічною травмою.</w:t>
      </w:r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 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 wp14:anchorId="58F3A302" wp14:editId="6D6B7251">
            <wp:extent cx="5857875" cy="3895725"/>
            <wp:effectExtent l="0" t="0" r="9525" b="9525"/>
            <wp:docPr id="2" name="Рисунок 2" descr="http://sadok1.ucoz.net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ok1.ucoz.net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Сексуальне насильство чи спокуса</w:t>
      </w: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- використання дитини (хлопчика чи дівчинки) дорослою людиною чи іншою дитиною для задоволення сексуальних потреб або отримання вигоди.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Сексуальне насильство включає статеві зносини (коїтус), оральний і анальний секс, взаємну мастурбацію, інші тілесні контакти із статевими органами. До сексуального розбещення належать також залучення дитини до проституції, порнобізнесу, оголення перед дитиною статевих органів і сідниць, підглядання за нею, коли вона цього не підозрює: під час роздягання, відправлення природних потреб.</w:t>
      </w:r>
      <w:r w:rsidRPr="003C4594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 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Психічне (емоційне) насильство</w:t>
      </w: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- постійна чи періодична словесна образа дитини, погрози з боку батьків, опікунів, учителів, вихователів, приниження її людського достоїнства, обвинувачення її в тому, у чому вона не винна, демонстрація </w:t>
      </w:r>
      <w:proofErr w:type="gramStart"/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нелюбові,ворожості</w:t>
      </w:r>
      <w:proofErr w:type="gramEnd"/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дитини.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 цього виду насильства належать також постійна неправда, обман дитини (у результаті чого вона втрачає довіру до дорослого), а також ситуації, коли вимоги до дитини не відповідають її віковим можливостям.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Зневага інтересами і потребами дитини (нехтування)</w:t>
      </w: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- відсутність належного забезпечення основних потреб дитини в їжі, одязі, житлі, вихованні, медичній допомозі з боку батьків чи осіб, їх що заміняють, </w:t>
      </w:r>
      <w:proofErr w:type="gramStart"/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 силу</w:t>
      </w:r>
      <w:proofErr w:type="gramEnd"/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об'єктивних причин (бідність, психічні хвороби, недосвідченість) і без таких. Типовим прикладом зневажливого ставлення до дітей є залишення їх </w:t>
      </w:r>
      <w:proofErr w:type="gramStart"/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 догляду</w:t>
      </w:r>
      <w:proofErr w:type="gramEnd"/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що часто призводить до нещасних випадків, отруєнь та інших небезпечних для життя і здоров'я дитини наслідків.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Зазвичай дитина-жертва страждає одночасно від декількох видів насильства. Так, інцест (сексуальне насильство) неминуче супроводжується руйнуванням сімейних стосунків та довіри в сім'ї, маніпулятивними стосунками, а часто й залякуванням з боку кривдника, що </w:t>
      </w: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кваліфікується як психологічне насильство. Складовою частиною практично всіх видів насильства є фізичне (побиття) та емоційне (загрози вбити або покалічити).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Одним з проявів жорстокого поводження з дітьми є також відсутність у жінки любові до дитини, коли та ще перебуває в материнській утробі, тобто від небажаної вагітності. її, що ще нічим себе не проявила, вже не люблять, не думають і не піклуються про неї. Будучи емоційно відкинутими ще до народження, такі діти народжуються раніше терміну в два рази частіше в порівнянні з дітьми від бажаної вагітності, вони частіше мають недостатню масу тіла, частіше хворіють у перші місяці життя, гірше розвиваються.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Насильство над дітьми можна класифікувати також за такими ознаками</w:t>
      </w: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3C4594" w:rsidRPr="003C4594" w:rsidRDefault="003C4594" w:rsidP="003C4594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 залежності від стратегії кривдника: явне та приховане (непряме);</w:t>
      </w:r>
    </w:p>
    <w:p w:rsidR="003C4594" w:rsidRPr="003C4594" w:rsidRDefault="003C4594" w:rsidP="003C4594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 часом: те, що відбувається зараз, і те, що трапилося в минулому;</w:t>
      </w:r>
    </w:p>
    <w:p w:rsidR="003C4594" w:rsidRPr="003C4594" w:rsidRDefault="003C4594" w:rsidP="003C4594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 тривалістю: одноразове або багаторазове, що триває роками;</w:t>
      </w:r>
    </w:p>
    <w:p w:rsidR="003C4594" w:rsidRPr="003C4594" w:rsidRDefault="003C4594" w:rsidP="003C4594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 місцем та оточенням: вдома - з боку родичів; у школі - з боку педагогів або дітей; на вулиці - з боку дітей або незнайомих дорослих.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Будь-який вид жорстокого поводження з дітьми веде до найрізноманітніших наслідків, але поєднує їх одне - збитки здоров'ю дитини чи небезпеку для її життя. Негативними наслідками для здоров'я є: втрата чи погіршення функції якого-небудь органа, розвиток захворювання, порушення фізичного чи психічного розвитку. З 100 випадків фізичного насильства над дітьми приблизно 1-2 закінчуються смертю жертви насильства. Наслідками фізичного насильства є синці, травми, переломи, ушкодження внутрішніх органів: печінки, селезінки, бруньок і ін. Потрібен час, щоб залікувати ці ушкодження, але ще більше часу і зусиль потрібно для того, щоб залікувати сердечні рані, психіку дитини, що постраждала від побоїв.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Розрізняють наближені і віддалені наслідки жорстокого поводження і неуважного ставлення до дітей.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До наближених наслідків належать фізичні травми, ушкодження, а також блювота, головний біль, втрата свідомості, характерні </w:t>
      </w:r>
      <w:proofErr w:type="gramStart"/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синдрому</w:t>
      </w:r>
      <w:proofErr w:type="gramEnd"/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струсу, що розвивається в маленьких дітей, яких беруть за плечі і сильно трясуть. Окрім зазначених ознак, у дітей під час цього синдрому з'являється крововилив в очні яблука. До найближчих наслідків належать також гострі психічні порушення у відповідь на будь-який вид агресії, особливо на сексуальну. Ці реакції можуть проявлятися у вигляді порушення, прагнення кудись бігти, сховатися або глибокої загальмованості, зовнішньої байдужності. Однак в обох випадках дитина охоплена найгострішим переживанням страху, тривоги і гніву. У дітей старшого віку можливий розвиток важкої депресії з почуттям власної збитковості, неповноцінності.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Серед віддалених наслідків жорстокого поводження з дітьми виділяються порушення фізичного і психічного розвитку дитини, різні соматичні захворювання, особистісні та емоційні порушення, соціальні наслідки.</w:t>
      </w:r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 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 wp14:anchorId="36717260" wp14:editId="4837DD7B">
            <wp:extent cx="1905000" cy="2162175"/>
            <wp:effectExtent l="0" t="0" r="0" b="9525"/>
            <wp:docPr id="4" name="Рисунок 4" descr="http://sadok1.ucoz.net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dok1.ucoz.net/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Порушення фізичного і психічного розвитку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 більшості дітей, що живуть </w:t>
      </w:r>
      <w:proofErr w:type="gramStart"/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 родинах</w:t>
      </w:r>
      <w:proofErr w:type="gramEnd"/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де застосовуються важкі фізичні покарання, лайка на адресу дитини і є "методами виховання", чи в родинах, де діти позбавлені тепла, уваги, наприклад, у родинах батьків-алкоголіків, наявні ознаки затримки фізичного і нервово-психічного розвитку. Закордонні фахівці назвали цей стан дітей"нездатністю до процвітання".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Діти, що зазнавали жорстокого ставлення </w:t>
      </w:r>
      <w:proofErr w:type="gramStart"/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 себе</w:t>
      </w:r>
      <w:proofErr w:type="gramEnd"/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часто відстають у рості, масі чи у тому та іншому від своїх однолітків. Вони пізніше починають ходити, говорити, рідше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 xml:space="preserve"> </w:t>
      </w: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сміються, вони значно гірше встигають у школі, ніж їхні однолітки. У таких дітей часто спостерігаються "дурні звички": ссання пальців, кусання нігтів, розгойдування, заняття онанізмом. Та й зовні діти, що живуть в умовах зневаги їхніх інтересів, фізичних й емоційних потреб, виглядають по-іншому, ніж діти, що живуть у нормальних умовах: у них припухлі, "заспані" очі, бліде обличчя, скуйовджене волосся, неохайність в одязі, інші ознаки гігієнічної занедбаності - педікульоз, висипання, неприємний запах від одягу і тіла.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Різні захворювання як наслідок жорстокого поводження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Захворювання можуть носити специфічний для окремого виду насильства характер: наприклад, під час фізичного насильства наявні ушкодження частин тіла і внутрішніх органів різного ступеня тяжкості, переломи кісток. Під час сексуального насильства можуть бути захворювання, що передаються статевим шляхом: інфекційно-запальні захворювання геніталій, сифіліс, гонорея, СНІД, гострі і хронічні інфекції сечостатевих шляхів, травми, кровотечі із статевих органів і прямої кишки, розриви прямої кишки і піхви, випадання прямої кишки.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Незалежно від виду і характеру насильства в дітей можуть спостерігатися різні захворювання, що належать до психосоматичних: ожиріння чи, навпаки, різка втрата ваги, що обумовлено порушеннями апетиту. Під час емоційного (психічного) насильства нерідко бувають шкірні висипання, алергійна патологія, виразка шлунка, під час сексуального насильства - непояснений (якщо ніяких захворювань органів черевної порожнини і малого таза не виявляється) біль внизу живота. Часто в дітей розвиваються такі нервово-психічні захворювання, як тики, заїкуватість, енурез (нетримання сечі), енкопрез (нетримання калу), деякі діти повторно потрапляють у відділення невідкладної допомоги з приводу випадкових травм, отруєнь.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 </w:t>
      </w:r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lastRenderedPageBreak/>
        <w:t> 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Психічні особливості дітей, які постраждали від насильства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Практично всі діти, що постраждали від жорстокого поводження і зневажливого ставлення, пережили психічну травму, в результаті чого вони розвиваються з визначеними особистісними, емоційними і поведінковими особливостями, що негативно впливає на їхнє подальше життя.</w:t>
      </w:r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 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u-RU" w:eastAsia="ru-RU"/>
        </w:rPr>
        <w:drawing>
          <wp:inline distT="0" distB="0" distL="0" distR="0" wp14:anchorId="393D9435" wp14:editId="48FDD298">
            <wp:extent cx="4762500" cy="2733675"/>
            <wp:effectExtent l="0" t="0" r="0" b="9525"/>
            <wp:docPr id="5" name="Рисунок 5" descr="http://sadok1.ucoz.net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dok1.ucoz.net/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Діти, що зазнали різного роду насильства, самі стають агресивними, що найчастіше виливається на більш слабких: молодших за віком дітей, на тварин. Часто їхня агресивність виявляється в грі, часом спалахи їхнього гніву не мають видимої причини.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Деякі з них, навпроти, надмірно пасивні, не можуть себе захистити. І в тому, і в іншому випадку порушується контакт, спілкування з однолітками. У занедбаних, емоційно депривованих дітей прагнення будь-яким шляхом привернути </w:t>
      </w:r>
      <w:proofErr w:type="gramStart"/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 себе</w:t>
      </w:r>
      <w:proofErr w:type="gramEnd"/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увагу іноді виявляється у вигляді зухвалого, ексцентричного поводження.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Діти, що пережили сексуальне насильство, здобувають невластиві віку пізнання про сексуальні стосунки, що проявляється в їхній поведінці, в іграх з іншими дітьми чи з іграшками. Навіть маленькі діти, які не досягли шкільного віку, які постраждали від сексуального насильства, згодом самі можуть стати ініціаторами розпусних дій і втягувати в них велике число учасників.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Найбільш універсальною і важкою реакцією на будь-яке, а не тільки сексуальне насильство, є низька самооцінка, що сприяє збереженню і закріпленню психологічних порушень, пов'язаних з насильством. Особистість з низькою самооцінкою переживає почуття провини, сорому.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неї характерна постійна переконаність у власній неповноцінності, у тому, що "ти гірше всіх". Унаслідок цього дитині важко домогтися поваги оточуючих, успіху, спілкування її з однолітками ускладнені.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Серед цих дітей, спостерігаються часті депресії, навіть у дорослому віці. Це виявляється в приступах занепокоєння, безпричинної туги, почуття самітності, порушеннях сну. У </w:t>
      </w: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старшому віці у підлітків, можуть спостерігатися спроби покінчити з собою чи завершені самогубства.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Почуваючи себе нещасливими, знедоленими, пристосовуючись до ненормальних умов існування, намагаючись знайти вихід з положення, що створилося, вони і самі можуть стати шантажистами. Це, зокрема, стосується сексуального насильства, коли в обмін на обіцянку зберігати таємницю і не ламати звичного сімейного життя, діти вимагають у дорослих ґвалтівників гроші, солодощі, подарунки.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Соціальні наслідки жорстокого поводження з дітьми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Можна виділити два наслідки, що виявляються одночасно: шкода для жертви і для суспільства.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Діти, що пережили будь-який вид насильства, відчувають труднощі соціалізації: у них порушені зв'язки з дорослими, немає відповідних навичок спілкування з однолітками, вони не мають достатнього рівня знань і ерудиції, щоб завоювати авторитет у школі тощо. Рішення своїх проблем діти - жертви насильства - часто знаходять у кримінальному, асоціальному середовищі, а це часто сполучено з формуванням у них пристрасті </w:t>
      </w:r>
      <w:proofErr w:type="gramStart"/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 алкоголю</w:t>
      </w:r>
      <w:proofErr w:type="gramEnd"/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наркотиків, вони починають красти і здійснювати інші протиправні дії.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Дівчинки нерідко починають займатися проституцією, у хлопчиків може порушуватися статева орієнтація. І ті й інші згодом відчувають труднощі у разі створення власної родини, вони не можуть дати своїм дітям досить тепла, оскільки не вирішені їхні власні емоційні проблеми.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 говорилося вище, будь-який вид насильства формує у дітей і підлітків такі особистісні і поведінкові особливості, які роблять їх малопривабливими і навіть небезпечними для суспільства.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 ж суспільні втрати від насильства над дітьми? Це, насамперед, утрати людського життя в результаті вбивств дітей і підлітків, їхніх самогубств, це втрата в їхній особі продуктивних членів суспільства внаслідок порушення їх психічного і фізичного здоров'я, низького освітнього і професійного рівня, кримінальної поведінки. Це втрата в їхній особі батьків, здатних виховати здорових у фізичному і моральному відношенні дітей. Нарешті, це відтворення жорстокості в суспільстві, оскільки колишні жертви самі часто стають ґвалтівниками.</w:t>
      </w:r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 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 </w:t>
      </w:r>
    </w:p>
    <w:p w:rsid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shd w:val="clear" w:color="auto" w:fill="FFFFFF"/>
          <w:lang w:val="ru-RU" w:eastAsia="ru-RU"/>
        </w:rPr>
      </w:pPr>
    </w:p>
    <w:p w:rsid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shd w:val="clear" w:color="auto" w:fill="FFFFFF"/>
          <w:lang w:val="ru-RU" w:eastAsia="ru-RU"/>
        </w:rPr>
      </w:pPr>
    </w:p>
    <w:p w:rsid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shd w:val="clear" w:color="auto" w:fill="FFFFFF"/>
          <w:lang w:val="ru-RU" w:eastAsia="ru-RU"/>
        </w:rPr>
      </w:pPr>
    </w:p>
    <w:p w:rsid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shd w:val="clear" w:color="auto" w:fill="FFFFFF"/>
          <w:lang w:val="ru-RU" w:eastAsia="ru-RU"/>
        </w:rPr>
      </w:pPr>
    </w:p>
    <w:p w:rsid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shd w:val="clear" w:color="auto" w:fill="FFFFFF"/>
          <w:lang w:val="ru-RU" w:eastAsia="ru-RU"/>
        </w:rPr>
      </w:pP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shd w:val="clear" w:color="auto" w:fill="FFFFFF"/>
          <w:lang w:val="ru-RU" w:eastAsia="ru-RU"/>
        </w:rPr>
        <w:lastRenderedPageBreak/>
        <w:t>Висновки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shd w:val="clear" w:color="auto" w:fill="FFFFFF"/>
          <w:lang w:val="ru-RU" w:eastAsia="ru-RU"/>
        </w:rPr>
        <w:t>Домашнє насильство є системою жорстокої і небезпечної поведінки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val="ru-RU" w:eastAsia="ru-RU"/>
        </w:rPr>
        <w:drawing>
          <wp:inline distT="0" distB="0" distL="0" distR="0" wp14:anchorId="0A6B8C19" wp14:editId="144B1A70">
            <wp:extent cx="4619625" cy="6867525"/>
            <wp:effectExtent l="0" t="0" r="9525" b="9525"/>
            <wp:docPr id="6" name="Рисунок 6" descr="http://sadok1.ucoz.net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dok1.ucoz.net/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594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shd w:val="clear" w:color="auto" w:fill="FFFFFF"/>
          <w:lang w:val="ru-RU" w:eastAsia="ru-RU"/>
        </w:rPr>
        <w:t>яке може включати акти залякування, ізолювання і примуси. Метою домашнього насильства є встановлення і зміцнення влади і контролю над іншою людиною. Для досягнення цієї мети кривдник може прибігати до фізичного, емоційного і сексуального насильства. Домашнє насильство порушує багато прав тих, кого захищають міжнародні закони про права людини. Уряд відповідальний за прийняття заходів по ліквідації домашнього насильства і рівному захисту законом жертв домашнього насильства</w:t>
      </w:r>
      <w:r w:rsidRPr="003C4594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shd w:val="clear" w:color="auto" w:fill="FFFFFF"/>
          <w:lang w:eastAsia="ru-RU"/>
        </w:rPr>
        <w:t>.</w:t>
      </w:r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lastRenderedPageBreak/>
        <w:t> 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 для повного вирішення даного питання необхідно піднести його на рівень держави, щоб кожен задумався і почав вирішення цього питання з роботи над собою, усвідомлення важливості вирішення проблеми сімейного насилля, і лише тоді можна говорити про ефективне вирішення цієї проблеми.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Держава також повинна піклуватися про розвиток і належне функціонування соціально-психологічних служб, про</w:t>
      </w: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> </w:t>
      </w: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підготовку кваліфікованих психологів та соціальних педагогів, адже саме їхня діяльність повинна приносити найширші та найефективніші результати щодо вирішення проблеми сімейного насилля серед українських сімей.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Підтримати, допомогти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1. Національна гаряча лінія з попередження насильства та дискримінації</w:t>
      </w: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-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0 800 500 335 (безкоштовно зі стаціонарних), 386 (безкоштовно з мобільних)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Правове консультування при: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 відновленні документів,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 реєстрації місця перебування,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 працевлаштування,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 отриманні соціальних виплат,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 переведенні в інший навчальний заклад,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 отримання медичних послуг.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Інформаційна підтримка при: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 пошуку житла,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 виїзд із зони АТО,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 розшук зниклих,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 пошук необхідних контактів.</w:t>
      </w:r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 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Психологічне консультування: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 проблеми адаптації дітей та дорослих,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- психологічна підтримка,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-надання контактів для отримання очних психологічних консультацій</w:t>
      </w:r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 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2. Національна дитяча гаряча лінія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0 800 500 325 (безкоштовно зі стаціонарних</w:t>
      </w:r>
      <w:proofErr w:type="gramStart"/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) ,</w:t>
      </w:r>
      <w:proofErr w:type="gramEnd"/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772 (безкоштовно з мобільних)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3. "Гаряча лінія" правової допомоги</w:t>
      </w: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- При Координаційному центрі з надання правової допомоги Міністерства юстиції України діє цілодобовий загальноукраїнський телефонний номер системи безоплатної правової допомоги –0–800-213103.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Телефони установ,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де можна отримати психологічну допомогу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Київський міський центр з проблем СНІДу</w:t>
      </w: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тел.(044) 450-91-71, (044) 450-91-86;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Фонд профілактики хімічних залежностей і СНІДу, група самодопомоги „Чекаємо на тебе”</w:t>
      </w: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тел (044) 456-56-02;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Громадська організація „ Час Життя”</w:t>
      </w: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тел. (044) 290-64-29, 450-46-60;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Всеукраїнська дитяча лінія „Телефон Довіри”</w:t>
      </w: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тел. 0 800 500 21 8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proofErr w:type="gramStart"/>
      <w:r w:rsidRPr="003C45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Національна ”гаряча</w:t>
      </w:r>
      <w:proofErr w:type="gramEnd"/>
      <w:r w:rsidRPr="003C45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 лінія” по запобіганню торгівлі людьми</w:t>
      </w: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тел. 0 800 500 22 50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Національна „гаряча лінія” з питань насильства та захисту прав дітей </w:t>
      </w: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тел. 0 800 500 33 50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Цілодобовий телефон довіри з питань допомоги жертвам насилля у сім'ї</w:t>
      </w: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тел. (044) 451-5-451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Телефонна "гаряча лінія" Міністерства освіти і науки України </w:t>
      </w: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тел. (044) 279-35-74. Можна повідомити про випадки порушення прав дитини у школі або дитячому садку, отримати консультації по будь-яким питанням. «Гаряча лінія» працює з 10:00 до 17:00.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Телефон довіри по ВІЛ/СНІД. Національна лінія</w:t>
      </w: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 тел. 0 800 500 45 10, ISQ 271324528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Зупини насильство над дитиною! Повідом про дитячу порнографію!</w:t>
      </w: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тел. 0-800-500-335,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hyperlink r:id="rId10" w:history="1">
        <w:r w:rsidRPr="003C4594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shd w:val="clear" w:color="auto" w:fill="FF6347"/>
            <w:lang w:val="ru-RU" w:eastAsia="ru-RU"/>
          </w:rPr>
          <w:t>http://internetbezpeka.org.ua</w:t>
        </w:r>
      </w:hyperlink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Гаряча ліния "Служби розшуку дітей"</w:t>
      </w: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тел. 0 800 50 14 14</w:t>
      </w:r>
    </w:p>
    <w:p w:rsidR="003C4594" w:rsidRPr="003C4594" w:rsidRDefault="003C4594" w:rsidP="003C4594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Телефон гарячої лінії UNICEF</w:t>
      </w:r>
      <w:r w:rsidRPr="003C459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044254 24 50</w:t>
      </w:r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 </w:t>
      </w:r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ru-RU" w:eastAsia="ru-RU"/>
        </w:rPr>
        <w:t>Все частіше доводиться чути про булінг в українських, школах жорстокість дітей часто переходить усі межі. Бійки між школярами і психологічне насилля можуть нанести непоправної шкоди дитині.</w:t>
      </w:r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 таке булінг?</w:t>
      </w:r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Булінг – це агресивна поведінка дітей одне до одного, яка має на меті, принизити, залякати і часто супроводжується фізичним насиллям.</w:t>
      </w:r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Читайте також: </w:t>
      </w:r>
      <w:hyperlink r:id="rId11" w:tgtFrame="_blank" w:history="1">
        <w:r w:rsidRPr="003C459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ru-RU" w:eastAsia="ru-RU"/>
          </w:rPr>
          <w:t>Безпечна школа: як каратимуть за булінг дітей</w:t>
        </w:r>
      </w:hyperlink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Президент підписав закон про протидію булінгу 16 січня. Він набирає чинності наступного дня після публікації в офіційній пресі. Цей закон передбачає чіткий алгоритм дій на випадок цькування.</w:t>
      </w:r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Дієві поради батькам, як виявити чи протистояти булінгу дають у МОЗ.</w:t>
      </w:r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Ознаки булінгу:</w:t>
      </w:r>
    </w:p>
    <w:p w:rsidR="003C4594" w:rsidRPr="00DC1A29" w:rsidRDefault="003C4594" w:rsidP="00DC1A29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DC1A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 дитини немає друзів;</w:t>
      </w:r>
    </w:p>
    <w:p w:rsidR="00DC1A29" w:rsidRPr="00DC1A29" w:rsidRDefault="003C4594" w:rsidP="00DC1A29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DC1A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дитина боїться іти до школи;</w:t>
      </w:r>
    </w:p>
    <w:p w:rsidR="003C4594" w:rsidRPr="00DC1A29" w:rsidRDefault="003C4594" w:rsidP="00DC1A29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DC1A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має низьку самооцінку;</w:t>
      </w:r>
    </w:p>
    <w:p w:rsidR="003C4594" w:rsidRPr="00DC1A29" w:rsidRDefault="003C4594" w:rsidP="00DC1A29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DC1A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 дитини з’являються зіпсовані речі;</w:t>
      </w:r>
    </w:p>
    <w:p w:rsidR="003C4594" w:rsidRPr="00DC1A29" w:rsidRDefault="003C4594" w:rsidP="00DC1A29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DC1A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дитина сама наносить собі ушкодження;</w:t>
      </w:r>
    </w:p>
    <w:p w:rsidR="003C4594" w:rsidRPr="00DC1A29" w:rsidRDefault="003C4594" w:rsidP="00DC1A29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DC1A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сумна після спілкування у соціальних мережах.</w:t>
      </w:r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 такому разі батькам та керівникам варто поговорити із дитиною, вислухати та допомогти вирішити проблемну ситуацію.</w:t>
      </w:r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Види булінгу</w:t>
      </w:r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Зазвичай терміном "булінг" описують цькування серед учнів, проте трапляються випадки цькування школярів вчителями, а іноді й вчителя учнями.</w:t>
      </w:r>
    </w:p>
    <w:p w:rsidR="003C4594" w:rsidRPr="003C4594" w:rsidRDefault="003C4594" w:rsidP="003C4594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Серед учнів;</w:t>
      </w:r>
    </w:p>
    <w:p w:rsidR="003C4594" w:rsidRPr="003C4594" w:rsidRDefault="003C4594" w:rsidP="003C4594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Цькування учня вчителем;</w:t>
      </w:r>
    </w:p>
    <w:p w:rsidR="003C4594" w:rsidRPr="003C4594" w:rsidRDefault="003C4594" w:rsidP="003C4594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Цькування вчителя учнями;</w:t>
      </w:r>
    </w:p>
    <w:p w:rsidR="003C4594" w:rsidRPr="003C4594" w:rsidRDefault="003C4594" w:rsidP="003C4594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Цькування вчителя у педагогічному колективі (мобінг);</w:t>
      </w:r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 таке кібербулінгОкремою формою цькувань серед підлітків називають "кібербулінг".</w:t>
      </w:r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Вона набула поширення з появою мобільних телефонів та інтернету. У цьому випадку "зброєю" булера стають соціальні мережі, форуми, чати чи мобільні телефони тощо.</w:t>
      </w:r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Булер може вдаватись до </w:t>
      </w:r>
      <w:r w:rsidRPr="003C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анонімних погроз, дзвінків з мовчанням, переслідування, тролінг чи просто знімати на відео знущання інших, щоб потім поширити це в мережі</w:t>
      </w: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 протистояти булінгу?</w:t>
      </w:r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Україні майже кожна друга дитина стає жертвою булінгу.</w:t>
      </w:r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Більшість з них соромляться, що стали жертвою знущань і нікому про це не говорять.</w:t>
      </w:r>
      <w:bookmarkStart w:id="0" w:name="_GoBack"/>
      <w:bookmarkEnd w:id="0"/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CD"/>
          <w:sz w:val="36"/>
          <w:szCs w:val="36"/>
          <w:lang w:val="ru-RU" w:eastAsia="ru-RU"/>
        </w:rPr>
        <w:t>Б</w:t>
      </w:r>
      <w:r w:rsidR="00DC1A29">
        <w:rPr>
          <w:rFonts w:ascii="Times New Roman" w:eastAsia="Times New Roman" w:hAnsi="Times New Roman" w:cs="Times New Roman"/>
          <w:color w:val="0000CD"/>
          <w:sz w:val="36"/>
          <w:szCs w:val="36"/>
          <w:lang w:val="ru-RU" w:eastAsia="ru-RU"/>
        </w:rPr>
        <w:t>улінг в ЗДО — міф чи реальність.</w:t>
      </w:r>
      <w:r w:rsidRPr="003C4594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 </w:t>
      </w:r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 замислювалися ви, де беруть витоки комплекс жертви або потреба агресії стосовно інших. Мало хто з батьків знає про булінг чи стикається з цим явищем в дитячому садку. Чому і як дитина дошкільного віку стає жертвою булінгу? Дізнайтеся, що означає цей термін, хто може спровокувати булінг в ДНЗ (ЗДО) та як змінюється поведінка дитини Види булінгу в дитсадку Булінг (від англ. to bull — переслідувати) — свідома агресивна поведінка однієї дитини або групи дітей стосовно іншої. Булінг у ДНЗ (ЗДО) може проявлятися як тиск: психологічний фізичний. Часто діти застосовують і фізичний, і психологічний тиск на жертву. Наприклад, образи, приниження, ігнорування, непоступливість, погрози, побиття під час ігор.</w:t>
      </w:r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Хто провокує булінг в дитсадку Булінг серед дітей старшого дошкільного віку в ЗДО можуть спровокувати дорослі. Діти старшого дошкільного віку одразу сприймають ставлення авторитетних дорослих до інших і беруть це ставлення за зразок. Вони починають цькувати дитину чи дітей, якщо: педагог або помічник вихователя: – зневажливо ставиться до дитини, яка часто плаче або невпевнена в собі – ігнорує скаргу дитини на те, що її образили однолітки – глузує із зовнішнього вигляду дитини – образливо висловлюється про дитину чи її батьків – проявляє огиду щодо фізичної або фізіологічної особливостей дитини батьки або члени сім’ї: – б'ють та ображають дитину вдома – принижують дитину у присутності інших дітей – проявляють сліпу любов та виконують усі забаганки дитини – ставляться до своєї дитини як до неповноцінної особистості, жаліють (неповна родина, дитина хвора або має відхилення в розвитку). Усі діти потребують підтримки дорослих — батьків, вихователів, практичного психолога та соціального педагога. Саме вони мають допомогти дітям налагодити партнерські взаємини з однолітками у групі.</w:t>
      </w:r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 міняється поведінка дитини під час булінгу в ЗДО</w:t>
      </w:r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Дитина-жертва булінгу поводиться незвично. Якщо раніше вона охоче відвідувала дитячий садок, то тепер така дитина: вдома: – не хоче одягатися вранці – шукає собі будь-яку справу вдома, аби не йти до дитячого садка – просить батьків забрати її із дитячого садка раніше – плаче, вигадує хворобу або в неї дійсно підвищується температура тіла, починають боліти голова, живіт – не контактує з однолітками у дворі – грає наодинці в парку в дитячому садку: – не бере участь у сюжетно-рольових та рухливих іграх, спільній самостійній художній діяльності тощо – усамітнюється при будь-якій нагоді – часто губить свої іграшки або речі – бруднить чи псує одяг – грає поламаними іграшками – відмовляється на користь іншої дитини від головної ролі в театрілізації чи грі – не має друзів у групі.</w:t>
      </w:r>
    </w:p>
    <w:p w:rsidR="003C4594" w:rsidRPr="003C4594" w:rsidRDefault="003C4594" w:rsidP="003C45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C45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Джерело: </w:t>
      </w:r>
      <w:hyperlink r:id="rId12" w:history="1">
        <w:r w:rsidRPr="003C4594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>https://www.pedrada.com.ua/article/2625-bulng-v-zdo-mf-chi-realnst</w:t>
        </w:r>
      </w:hyperlink>
    </w:p>
    <w:p w:rsidR="0022229E" w:rsidRPr="003C4594" w:rsidRDefault="0022229E" w:rsidP="003C4594">
      <w:pPr>
        <w:rPr>
          <w:rFonts w:ascii="Times New Roman" w:hAnsi="Times New Roman" w:cs="Times New Roman"/>
          <w:lang w:val="ru-RU"/>
        </w:rPr>
      </w:pPr>
    </w:p>
    <w:sectPr w:rsidR="0022229E" w:rsidRPr="003C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E183B"/>
    <w:multiLevelType w:val="multilevel"/>
    <w:tmpl w:val="89D6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C63B3"/>
    <w:multiLevelType w:val="multilevel"/>
    <w:tmpl w:val="39B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9944F6"/>
    <w:multiLevelType w:val="multilevel"/>
    <w:tmpl w:val="8360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94"/>
    <w:rsid w:val="0022229E"/>
    <w:rsid w:val="003C4594"/>
    <w:rsid w:val="00DC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B7D38-3186-43EC-BF54-E6483CB8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pedrada.com.ua/article/2625-bulng-v-zdo-mf-chi-realn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24tv.ua/bezpechna_shkola_yak_karatimut_za_tskuvannya_ditey_n108994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nternetbezpeka.org.u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3053</Words>
  <Characters>17405</Characters>
  <Application>Microsoft Office Word</Application>
  <DocSecurity>0</DocSecurity>
  <Lines>145</Lines>
  <Paragraphs>40</Paragraphs>
  <ScaleCrop>false</ScaleCrop>
  <Company/>
  <LinksUpToDate>false</LinksUpToDate>
  <CharactersWithSpaces>20418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2020-09-28T17:40:00Z</dcterms:created>
  <dcterms:modified xsi:type="dcterms:W3CDTF">2020-09-28T17:49:00Z</dcterms:modified>
</cp:coreProperties>
</file>